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11178" w14:textId="77777777" w:rsidR="003926EC" w:rsidRPr="005809A8" w:rsidRDefault="00670F31" w:rsidP="00CE432C">
      <w:pPr>
        <w:spacing w:line="240" w:lineRule="auto"/>
        <w:rPr>
          <w:rFonts w:ascii="Calibri" w:hAnsi="Calibri"/>
        </w:rPr>
      </w:pPr>
      <w:r w:rsidRPr="005809A8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6F1063" wp14:editId="052F9E6C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3870960" cy="699135"/>
                <wp:effectExtent l="0" t="0" r="15240" b="37465"/>
                <wp:wrapNone/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096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CD4826" w14:textId="77777777" w:rsidR="00235060" w:rsidRDefault="00235060" w:rsidP="002350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Take Home Test 4: Arc Lengths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C3914">
                              <w:t>Geometry</w:t>
                            </w:r>
                          </w:p>
                          <w:p w14:paraId="3C55CDF2" w14:textId="77777777" w:rsidR="00235060" w:rsidRDefault="00235060" w:rsidP="002350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Due Tuesday, November 12</w:t>
                            </w:r>
                            <w:r w:rsidRPr="00852196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4A5460D" w14:textId="77777777" w:rsidR="00994F02" w:rsidRPr="00CF0EF2" w:rsidRDefault="00994F02" w:rsidP="00CE432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52pt;margin-top:-18pt;width:304.8pt;height:5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" strokeweight="1.5pt">
                <v:textbox>
                  <w:txbxContent>
                    <w:p w14:paraId="76CD4826" w14:textId="77777777" w:rsidR="00235060" w:rsidRDefault="00235060" w:rsidP="00235060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Take Home Test 4: Arc Lengths</w:t>
                      </w:r>
                      <w:r>
                        <w:rPr>
                          <w:b/>
                        </w:rPr>
                        <w:br/>
                      </w:r>
                      <w:r w:rsidRPr="009C3914">
                        <w:t>Geometry</w:t>
                      </w:r>
                    </w:p>
                    <w:p w14:paraId="3C55CDF2" w14:textId="77777777" w:rsidR="00235060" w:rsidRDefault="00235060" w:rsidP="00235060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Due Tuesday, November 12</w:t>
                      </w:r>
                      <w:r w:rsidRPr="00852196"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54A5460D" w14:textId="77777777" w:rsidR="00994F02" w:rsidRPr="00CF0EF2" w:rsidRDefault="00994F02" w:rsidP="00CE432C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926EC" w:rsidRPr="005809A8">
        <w:rPr>
          <w:rFonts w:ascii="Calibri" w:hAnsi="Calibri"/>
        </w:rPr>
        <w:t>Name: _________________________________________ TP: _______</w:t>
      </w:r>
      <w:r w:rsidR="003926EC" w:rsidRPr="005809A8">
        <w:rPr>
          <w:rFonts w:ascii="Calibri" w:hAnsi="Calibri"/>
        </w:rPr>
        <w:br/>
      </w:r>
    </w:p>
    <w:p w14:paraId="23C822E1" w14:textId="77777777" w:rsidR="00CE432C" w:rsidRPr="005809A8" w:rsidRDefault="00CE432C" w:rsidP="00CE432C">
      <w:pPr>
        <w:spacing w:line="240" w:lineRule="auto"/>
        <w:rPr>
          <w:rFonts w:ascii="Calibri" w:hAnsi="Calibri" w:cs="Calibri"/>
          <w:i/>
        </w:rPr>
      </w:pPr>
      <w:r w:rsidRPr="005809A8">
        <w:rPr>
          <w:rFonts w:ascii="Calibri" w:hAnsi="Calibri" w:cs="Calibri"/>
          <w:b/>
          <w:i/>
        </w:rPr>
        <w:br/>
        <w:t>Directions:</w:t>
      </w:r>
      <w:r w:rsidRPr="005809A8">
        <w:rPr>
          <w:rFonts w:ascii="Calibri" w:hAnsi="Calibri" w:cs="Calibri"/>
          <w:i/>
        </w:rPr>
        <w:t xml:space="preserve"> Answer the following questions to the best of your ability.  Show all of your work! </w:t>
      </w:r>
    </w:p>
    <w:p w14:paraId="2DBF70C7" w14:textId="1BCD1946" w:rsidR="003E1ED8" w:rsidRPr="005809A8" w:rsidRDefault="003E1ED8" w:rsidP="003E1ED8">
      <w:pPr>
        <w:spacing w:line="240" w:lineRule="auto"/>
        <w:rPr>
          <w:rFonts w:ascii="Calibri" w:hAnsi="Calibri"/>
        </w:rPr>
      </w:pPr>
      <w:r w:rsidRPr="005809A8">
        <w:rPr>
          <w:rFonts w:ascii="Calibri" w:hAnsi="Calibri" w:cs="Helvetica"/>
          <w:noProof/>
        </w:rPr>
        <w:drawing>
          <wp:anchor distT="0" distB="0" distL="114300" distR="114300" simplePos="0" relativeHeight="251658240" behindDoc="0" locked="0" layoutInCell="1" allowOverlap="1" wp14:anchorId="771579CD" wp14:editId="346952D2">
            <wp:simplePos x="0" y="0"/>
            <wp:positionH relativeFrom="column">
              <wp:posOffset>5257800</wp:posOffset>
            </wp:positionH>
            <wp:positionV relativeFrom="paragraph">
              <wp:posOffset>219075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09A8">
        <w:rPr>
          <w:rFonts w:ascii="Calibri" w:hAnsi="Calibri"/>
        </w:rPr>
        <w:t xml:space="preserve">A standard penny is 0.75 inches in diameter. One particular penny is chipped such that it is missing exactly </w:t>
      </w:r>
      <w:r w:rsidRPr="005809A8">
        <w:rPr>
          <w:rFonts w:ascii="Calibri" w:hAnsi="Calibri"/>
        </w:rPr>
        <w:fldChar w:fldCharType="begin"/>
      </w:r>
      <w:r w:rsidRPr="005809A8">
        <w:rPr>
          <w:rFonts w:ascii="Calibri" w:hAnsi="Calibri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Pr="005809A8">
        <w:rPr>
          <w:rFonts w:ascii="Calibri" w:hAnsi="Calibri"/>
        </w:rPr>
        <w:instrText xml:space="preserve"> </w:instrText>
      </w:r>
      <w:r w:rsidRPr="005809A8">
        <w:rPr>
          <w:rFonts w:ascii="Calibri" w:hAnsi="Calibri"/>
        </w:rPr>
        <w:fldChar w:fldCharType="separate"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Pr="005809A8">
        <w:rPr>
          <w:rFonts w:ascii="Calibri" w:hAnsi="Calibri"/>
        </w:rPr>
        <w:fldChar w:fldCharType="end"/>
      </w:r>
      <w:r w:rsidR="005809A8">
        <w:rPr>
          <w:rFonts w:ascii="Calibri" w:hAnsi="Calibri"/>
        </w:rPr>
        <w:t xml:space="preserve"> </w:t>
      </w:r>
      <w:r w:rsidRPr="005809A8">
        <w:rPr>
          <w:rFonts w:ascii="Calibri" w:hAnsi="Calibri"/>
        </w:rPr>
        <w:t xml:space="preserve">of its outside perimeter. </w:t>
      </w:r>
      <w:bookmarkStart w:id="0" w:name="_GoBack"/>
      <w:bookmarkEnd w:id="0"/>
    </w:p>
    <w:p w14:paraId="25FA6D06" w14:textId="1CA0AA8B" w:rsidR="003E1ED8" w:rsidRPr="005809A8" w:rsidRDefault="003E1ED8" w:rsidP="00235060">
      <w:pPr>
        <w:spacing w:line="240" w:lineRule="auto"/>
        <w:rPr>
          <w:rFonts w:ascii="Calibri" w:hAnsi="Calibri"/>
        </w:rPr>
      </w:pPr>
      <w:r w:rsidRPr="005809A8">
        <w:rPr>
          <w:rFonts w:ascii="Calibri" w:hAnsi="Calibri"/>
        </w:rPr>
        <w:t xml:space="preserve">a. What is the </w:t>
      </w:r>
      <w:r w:rsidRPr="005809A8">
        <w:rPr>
          <w:rFonts w:ascii="Calibri" w:hAnsi="Calibri"/>
          <w:u w:val="single"/>
        </w:rPr>
        <w:t>measure</w:t>
      </w:r>
      <w:r w:rsidRPr="005809A8">
        <w:rPr>
          <w:rFonts w:ascii="Calibri" w:hAnsi="Calibri"/>
        </w:rPr>
        <w:t xml:space="preserve"> of the minor arc that is missing from the penny?</w:t>
      </w:r>
    </w:p>
    <w:p w14:paraId="13354B29" w14:textId="77777777" w:rsidR="003E1ED8" w:rsidRPr="005809A8" w:rsidRDefault="003E1ED8" w:rsidP="003E1ED8">
      <w:pPr>
        <w:spacing w:line="240" w:lineRule="auto"/>
        <w:rPr>
          <w:rFonts w:ascii="Calibri" w:hAnsi="Calibri"/>
        </w:rPr>
      </w:pPr>
    </w:p>
    <w:p w14:paraId="5EAFC004" w14:textId="77777777" w:rsidR="001273E9" w:rsidRPr="005809A8" w:rsidRDefault="001273E9" w:rsidP="003E1ED8">
      <w:pPr>
        <w:spacing w:line="240" w:lineRule="auto"/>
        <w:rPr>
          <w:rFonts w:ascii="Calibri" w:hAnsi="Calibri"/>
        </w:rPr>
      </w:pPr>
    </w:p>
    <w:p w14:paraId="7E911E69" w14:textId="77777777" w:rsidR="003E1ED8" w:rsidRPr="005809A8" w:rsidRDefault="003E1ED8" w:rsidP="00235060">
      <w:pPr>
        <w:spacing w:line="240" w:lineRule="auto"/>
        <w:rPr>
          <w:rFonts w:ascii="Calibri" w:hAnsi="Calibri"/>
        </w:rPr>
      </w:pPr>
      <w:r w:rsidRPr="005809A8">
        <w:rPr>
          <w:rFonts w:ascii="Calibri" w:hAnsi="Calibri"/>
        </w:rPr>
        <w:t xml:space="preserve">b. What is the </w:t>
      </w:r>
      <w:r w:rsidRPr="005809A8">
        <w:rPr>
          <w:rFonts w:ascii="Calibri" w:hAnsi="Calibri"/>
          <w:u w:val="single"/>
        </w:rPr>
        <w:t>length</w:t>
      </w:r>
      <w:r w:rsidRPr="005809A8">
        <w:rPr>
          <w:rFonts w:ascii="Calibri" w:hAnsi="Calibri"/>
        </w:rPr>
        <w:t xml:space="preserve"> of the minor arc missing from the penny? </w:t>
      </w:r>
    </w:p>
    <w:p w14:paraId="49885E05" w14:textId="77777777" w:rsidR="003E1ED8" w:rsidRPr="005809A8" w:rsidRDefault="003E1ED8" w:rsidP="00994F02">
      <w:pPr>
        <w:spacing w:line="240" w:lineRule="auto"/>
        <w:rPr>
          <w:rFonts w:ascii="Calibri" w:hAnsi="Calibri"/>
        </w:rPr>
      </w:pPr>
    </w:p>
    <w:p w14:paraId="58E34122" w14:textId="77777777" w:rsidR="003E1ED8" w:rsidRPr="005809A8" w:rsidRDefault="003E1ED8" w:rsidP="003E1ED8">
      <w:pPr>
        <w:spacing w:line="240" w:lineRule="auto"/>
        <w:ind w:firstLine="720"/>
        <w:rPr>
          <w:rFonts w:ascii="Calibri" w:hAnsi="Calibri"/>
        </w:rPr>
      </w:pPr>
    </w:p>
    <w:p w14:paraId="2467C9EA" w14:textId="38E49770" w:rsidR="003E1ED8" w:rsidRPr="005809A8" w:rsidRDefault="003E1ED8" w:rsidP="00235060">
      <w:pPr>
        <w:spacing w:line="240" w:lineRule="auto"/>
        <w:rPr>
          <w:rFonts w:ascii="Calibri" w:hAnsi="Calibri"/>
        </w:rPr>
      </w:pPr>
      <w:r w:rsidRPr="005809A8">
        <w:rPr>
          <w:rFonts w:ascii="Calibri" w:hAnsi="Calibri"/>
        </w:rPr>
        <w:t xml:space="preserve">c. Use your answers from above and the objects themselves to explain the difference </w:t>
      </w:r>
      <w:r w:rsidR="00235060">
        <w:rPr>
          <w:rFonts w:ascii="Calibri" w:hAnsi="Calibri"/>
        </w:rPr>
        <w:t>between an arc’s measure and it</w:t>
      </w:r>
      <w:r w:rsidRPr="005809A8">
        <w:rPr>
          <w:rFonts w:ascii="Calibri" w:hAnsi="Calibri"/>
        </w:rPr>
        <w:t>s length.</w:t>
      </w:r>
    </w:p>
    <w:p w14:paraId="5ABB4E17" w14:textId="77777777" w:rsidR="001273E9" w:rsidRPr="005809A8" w:rsidRDefault="001273E9" w:rsidP="001273E9">
      <w:pPr>
        <w:rPr>
          <w:rFonts w:ascii="Calibri" w:hAnsi="Calibri"/>
        </w:rPr>
      </w:pPr>
    </w:p>
    <w:p w14:paraId="709F2E1C" w14:textId="25B8E3E1" w:rsidR="003E1ED8" w:rsidRPr="005809A8" w:rsidRDefault="003E1ED8" w:rsidP="003E1ED8">
      <w:pPr>
        <w:rPr>
          <w:rFonts w:ascii="Calibri" w:hAnsi="Calibri"/>
        </w:rPr>
      </w:pPr>
    </w:p>
    <w:p w14:paraId="2E852534" w14:textId="1211FE41" w:rsidR="001273E9" w:rsidRPr="005809A8" w:rsidRDefault="00F82F9F" w:rsidP="003E1ED8">
      <w:pPr>
        <w:tabs>
          <w:tab w:val="left" w:pos="1080"/>
        </w:tabs>
        <w:rPr>
          <w:rFonts w:ascii="Calibri" w:hAnsi="Calibri"/>
        </w:rPr>
      </w:pPr>
      <w:r w:rsidRPr="00F82F9F">
        <w:rPr>
          <w:rFonts w:ascii="Calibri" w:hAnsi="Calibri"/>
          <w:noProof/>
        </w:rPr>
        <w:drawing>
          <wp:anchor distT="0" distB="0" distL="114300" distR="114300" simplePos="0" relativeHeight="251654143" behindDoc="1" locked="0" layoutInCell="1" allowOverlap="1" wp14:anchorId="1954FF43" wp14:editId="21FE5E27">
            <wp:simplePos x="0" y="0"/>
            <wp:positionH relativeFrom="column">
              <wp:posOffset>4654550</wp:posOffset>
            </wp:positionH>
            <wp:positionV relativeFrom="paragraph">
              <wp:posOffset>376555</wp:posOffset>
            </wp:positionV>
            <wp:extent cx="1933575" cy="1600200"/>
            <wp:effectExtent l="0" t="0" r="9525" b="0"/>
            <wp:wrapThrough wrapText="bothSides">
              <wp:wrapPolygon edited="0">
                <wp:start x="0" y="0"/>
                <wp:lineTo x="0" y="21343"/>
                <wp:lineTo x="21494" y="21343"/>
                <wp:lineTo x="21494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ED8" w:rsidRPr="005809A8">
        <w:rPr>
          <w:rFonts w:ascii="Calibri" w:hAnsi="Calibri"/>
        </w:rPr>
        <w:t xml:space="preserve">2) </w:t>
      </w:r>
      <w:r w:rsidR="001273E9" w:rsidRPr="005809A8">
        <w:rPr>
          <w:rFonts w:ascii="Calibri" w:hAnsi="Calibri"/>
        </w:rPr>
        <w:t xml:space="preserve">Ms. Neal wanted to know what kind of teachers </w:t>
      </w:r>
      <w:r w:rsidR="005809A8" w:rsidRPr="005809A8">
        <w:rPr>
          <w:rFonts w:ascii="Calibri" w:hAnsi="Calibri"/>
        </w:rPr>
        <w:t xml:space="preserve">(by content) </w:t>
      </w:r>
      <w:r w:rsidR="001273E9" w:rsidRPr="005809A8">
        <w:rPr>
          <w:rFonts w:ascii="Calibri" w:hAnsi="Calibri"/>
        </w:rPr>
        <w:t xml:space="preserve">the students at MCP liked the most so she surveyed 1,000 students and discovered the data in the following table. </w:t>
      </w:r>
      <w:r w:rsidR="005809A8" w:rsidRPr="005809A8">
        <w:rPr>
          <w:rFonts w:ascii="Calibri" w:hAnsi="Calibri"/>
        </w:rPr>
        <w:t>Ms. Neal plans on making a pie chart from the given information, but has some questions for you before she does so.</w:t>
      </w:r>
    </w:p>
    <w:p w14:paraId="71D56677" w14:textId="0658A72C" w:rsidR="005809A8" w:rsidRPr="005809A8" w:rsidRDefault="005809A8" w:rsidP="003E1ED8">
      <w:pPr>
        <w:tabs>
          <w:tab w:val="left" w:pos="1080"/>
        </w:tabs>
        <w:rPr>
          <w:rFonts w:ascii="Calibri" w:hAnsi="Calibri"/>
        </w:rPr>
      </w:pPr>
      <w:proofErr w:type="gramStart"/>
      <w:r w:rsidRPr="005809A8">
        <w:rPr>
          <w:rFonts w:ascii="Calibri" w:hAnsi="Calibri"/>
        </w:rPr>
        <w:t>a.  Will</w:t>
      </w:r>
      <w:proofErr w:type="gramEnd"/>
      <w:r w:rsidRPr="005809A8">
        <w:rPr>
          <w:rFonts w:ascii="Calibri" w:hAnsi="Calibri"/>
        </w:rPr>
        <w:t xml:space="preserve"> there be any sections of the pie chart that are congruent in terms of size, arc length, or measurement? </w:t>
      </w:r>
    </w:p>
    <w:p w14:paraId="29CA0BF6" w14:textId="77777777" w:rsidR="005809A8" w:rsidRPr="005809A8" w:rsidRDefault="005809A8" w:rsidP="003E1ED8">
      <w:pPr>
        <w:tabs>
          <w:tab w:val="left" w:pos="1080"/>
        </w:tabs>
        <w:rPr>
          <w:rFonts w:ascii="Calibri" w:hAnsi="Calibri"/>
        </w:rPr>
      </w:pPr>
    </w:p>
    <w:tbl>
      <w:tblPr>
        <w:tblStyle w:val="TableGrid"/>
        <w:tblpPr w:leftFromText="180" w:rightFromText="180" w:vertAnchor="page" w:horzAnchor="page" w:tblpX="7681" w:tblpY="11151"/>
        <w:tblW w:w="0" w:type="auto"/>
        <w:tblLook w:val="04A0" w:firstRow="1" w:lastRow="0" w:firstColumn="1" w:lastColumn="0" w:noHBand="0" w:noVBand="1"/>
      </w:tblPr>
      <w:tblGrid>
        <w:gridCol w:w="1991"/>
        <w:gridCol w:w="1040"/>
      </w:tblGrid>
      <w:tr w:rsidR="00235060" w:rsidRPr="005809A8" w14:paraId="3B6A75A9" w14:textId="77777777" w:rsidTr="00235060">
        <w:trPr>
          <w:trHeight w:val="398"/>
        </w:trPr>
        <w:tc>
          <w:tcPr>
            <w:tcW w:w="1991" w:type="dxa"/>
          </w:tcPr>
          <w:p w14:paraId="43C22BBE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  <w:u w:val="single"/>
              </w:rPr>
            </w:pPr>
            <w:r w:rsidRPr="005809A8">
              <w:rPr>
                <w:rFonts w:ascii="Calibri" w:hAnsi="Calibri"/>
                <w:u w:val="single"/>
              </w:rPr>
              <w:t>Type of Teacher</w:t>
            </w:r>
          </w:p>
        </w:tc>
        <w:tc>
          <w:tcPr>
            <w:tcW w:w="1040" w:type="dxa"/>
          </w:tcPr>
          <w:p w14:paraId="0B14E38E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  <w:u w:val="single"/>
              </w:rPr>
            </w:pPr>
            <w:r w:rsidRPr="005809A8">
              <w:rPr>
                <w:rFonts w:ascii="Calibri" w:hAnsi="Calibri"/>
                <w:u w:val="single"/>
              </w:rPr>
              <w:t xml:space="preserve">Number of Students </w:t>
            </w:r>
          </w:p>
        </w:tc>
      </w:tr>
      <w:tr w:rsidR="00235060" w:rsidRPr="005809A8" w14:paraId="09DCFFB9" w14:textId="77777777" w:rsidTr="00235060">
        <w:trPr>
          <w:trHeight w:val="288"/>
        </w:trPr>
        <w:tc>
          <w:tcPr>
            <w:tcW w:w="1991" w:type="dxa"/>
          </w:tcPr>
          <w:p w14:paraId="7E309B46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English</w:t>
            </w:r>
          </w:p>
        </w:tc>
        <w:tc>
          <w:tcPr>
            <w:tcW w:w="1040" w:type="dxa"/>
          </w:tcPr>
          <w:p w14:paraId="29C1C631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210</w:t>
            </w:r>
          </w:p>
        </w:tc>
      </w:tr>
      <w:tr w:rsidR="00235060" w:rsidRPr="005809A8" w14:paraId="0F658381" w14:textId="77777777" w:rsidTr="00235060">
        <w:trPr>
          <w:trHeight w:val="398"/>
        </w:trPr>
        <w:tc>
          <w:tcPr>
            <w:tcW w:w="1991" w:type="dxa"/>
          </w:tcPr>
          <w:p w14:paraId="7E4B1F57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Math</w:t>
            </w:r>
          </w:p>
        </w:tc>
        <w:tc>
          <w:tcPr>
            <w:tcW w:w="1040" w:type="dxa"/>
          </w:tcPr>
          <w:p w14:paraId="22FE4338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340</w:t>
            </w:r>
          </w:p>
        </w:tc>
      </w:tr>
      <w:tr w:rsidR="00235060" w:rsidRPr="005809A8" w14:paraId="1F18EDAB" w14:textId="77777777" w:rsidTr="00235060">
        <w:trPr>
          <w:trHeight w:val="398"/>
        </w:trPr>
        <w:tc>
          <w:tcPr>
            <w:tcW w:w="1991" w:type="dxa"/>
          </w:tcPr>
          <w:p w14:paraId="44729C44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Reading</w:t>
            </w:r>
          </w:p>
        </w:tc>
        <w:tc>
          <w:tcPr>
            <w:tcW w:w="1040" w:type="dxa"/>
          </w:tcPr>
          <w:p w14:paraId="7BE1C394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25</w:t>
            </w:r>
          </w:p>
        </w:tc>
      </w:tr>
      <w:tr w:rsidR="00235060" w:rsidRPr="005809A8" w14:paraId="343EA562" w14:textId="77777777" w:rsidTr="00235060">
        <w:trPr>
          <w:trHeight w:val="398"/>
        </w:trPr>
        <w:tc>
          <w:tcPr>
            <w:tcW w:w="1991" w:type="dxa"/>
          </w:tcPr>
          <w:p w14:paraId="1A6277FD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Science</w:t>
            </w:r>
          </w:p>
        </w:tc>
        <w:tc>
          <w:tcPr>
            <w:tcW w:w="1040" w:type="dxa"/>
          </w:tcPr>
          <w:p w14:paraId="4EA1E799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50</w:t>
            </w:r>
          </w:p>
        </w:tc>
      </w:tr>
      <w:tr w:rsidR="00235060" w:rsidRPr="005809A8" w14:paraId="37F0946E" w14:textId="77777777" w:rsidTr="00235060">
        <w:trPr>
          <w:trHeight w:val="398"/>
        </w:trPr>
        <w:tc>
          <w:tcPr>
            <w:tcW w:w="1991" w:type="dxa"/>
          </w:tcPr>
          <w:p w14:paraId="625B8168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Physical Education</w:t>
            </w:r>
          </w:p>
        </w:tc>
        <w:tc>
          <w:tcPr>
            <w:tcW w:w="1040" w:type="dxa"/>
          </w:tcPr>
          <w:p w14:paraId="6B8066B1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150</w:t>
            </w:r>
          </w:p>
        </w:tc>
      </w:tr>
      <w:tr w:rsidR="00235060" w:rsidRPr="005809A8" w14:paraId="50EB99EB" w14:textId="77777777" w:rsidTr="00235060">
        <w:trPr>
          <w:trHeight w:val="398"/>
        </w:trPr>
        <w:tc>
          <w:tcPr>
            <w:tcW w:w="1991" w:type="dxa"/>
          </w:tcPr>
          <w:p w14:paraId="237B0AAB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Art</w:t>
            </w:r>
          </w:p>
        </w:tc>
        <w:tc>
          <w:tcPr>
            <w:tcW w:w="1040" w:type="dxa"/>
          </w:tcPr>
          <w:p w14:paraId="4254F945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150</w:t>
            </w:r>
          </w:p>
        </w:tc>
      </w:tr>
      <w:tr w:rsidR="00235060" w:rsidRPr="005809A8" w14:paraId="12EA98C4" w14:textId="77777777" w:rsidTr="00235060">
        <w:trPr>
          <w:trHeight w:val="409"/>
        </w:trPr>
        <w:tc>
          <w:tcPr>
            <w:tcW w:w="1991" w:type="dxa"/>
          </w:tcPr>
          <w:p w14:paraId="797C9BA4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Other elective</w:t>
            </w:r>
          </w:p>
        </w:tc>
        <w:tc>
          <w:tcPr>
            <w:tcW w:w="1040" w:type="dxa"/>
          </w:tcPr>
          <w:p w14:paraId="3C6BE986" w14:textId="77777777" w:rsidR="00235060" w:rsidRPr="005809A8" w:rsidRDefault="00235060" w:rsidP="00235060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 w:rsidRPr="005809A8">
              <w:rPr>
                <w:rFonts w:ascii="Calibri" w:hAnsi="Calibri"/>
              </w:rPr>
              <w:t>75</w:t>
            </w:r>
          </w:p>
        </w:tc>
      </w:tr>
    </w:tbl>
    <w:p w14:paraId="2D451E1F" w14:textId="43E6815B" w:rsidR="005809A8" w:rsidRDefault="005809A8" w:rsidP="003E1ED8">
      <w:pPr>
        <w:tabs>
          <w:tab w:val="left" w:pos="1080"/>
        </w:tabs>
        <w:rPr>
          <w:rFonts w:ascii="Calibri" w:hAnsi="Calibri"/>
        </w:rPr>
      </w:pPr>
      <w:r w:rsidRPr="005809A8">
        <w:rPr>
          <w:rFonts w:ascii="Calibri" w:hAnsi="Calibri"/>
        </w:rPr>
        <w:t xml:space="preserve">b. How would you classify </w:t>
      </w:r>
      <w:r w:rsidR="004B755C">
        <w:rPr>
          <w:rFonts w:ascii="Calibri" w:hAnsi="Calibri"/>
        </w:rPr>
        <w:t xml:space="preserve">the arc made for math teachers? </w:t>
      </w:r>
    </w:p>
    <w:p w14:paraId="2294DCC7" w14:textId="77777777" w:rsidR="004B755C" w:rsidRDefault="004B755C" w:rsidP="003E1ED8">
      <w:pPr>
        <w:tabs>
          <w:tab w:val="left" w:pos="1080"/>
        </w:tabs>
        <w:rPr>
          <w:rFonts w:ascii="Calibri" w:hAnsi="Calibri"/>
        </w:rPr>
      </w:pPr>
    </w:p>
    <w:p w14:paraId="2EC191B5" w14:textId="77777777" w:rsidR="00994F02" w:rsidRDefault="00994F02" w:rsidP="003E1ED8">
      <w:pPr>
        <w:tabs>
          <w:tab w:val="left" w:pos="1080"/>
        </w:tabs>
        <w:rPr>
          <w:rFonts w:ascii="Calibri" w:hAnsi="Calibri"/>
        </w:rPr>
      </w:pPr>
    </w:p>
    <w:p w14:paraId="52FFA684" w14:textId="77777777" w:rsidR="00994F02" w:rsidRDefault="00994F02" w:rsidP="003E1ED8">
      <w:pPr>
        <w:tabs>
          <w:tab w:val="left" w:pos="1080"/>
        </w:tabs>
        <w:rPr>
          <w:rFonts w:ascii="Calibri" w:hAnsi="Calibri"/>
        </w:rPr>
      </w:pPr>
    </w:p>
    <w:p w14:paraId="61EF86B2" w14:textId="10D72AF7" w:rsidR="004B755C" w:rsidRPr="005809A8" w:rsidRDefault="004B755C" w:rsidP="003E1ED8">
      <w:pPr>
        <w:tabs>
          <w:tab w:val="left" w:pos="1080"/>
        </w:tabs>
        <w:rPr>
          <w:rFonts w:ascii="Calibri" w:hAnsi="Calibri"/>
        </w:rPr>
      </w:pPr>
      <w:r>
        <w:rPr>
          <w:rFonts w:ascii="Calibri" w:hAnsi="Calibri"/>
        </w:rPr>
        <w:t>c. What is the measure of the arc made by combining P.E., Science and Reading?</w:t>
      </w:r>
    </w:p>
    <w:p w14:paraId="410B0462" w14:textId="7BD33D95" w:rsidR="00480ED8" w:rsidRPr="005809A8" w:rsidRDefault="001273E9" w:rsidP="003E1ED8">
      <w:pPr>
        <w:tabs>
          <w:tab w:val="left" w:pos="1080"/>
        </w:tabs>
        <w:rPr>
          <w:rFonts w:ascii="Calibri" w:hAnsi="Calibri"/>
        </w:rPr>
      </w:pPr>
      <w:r w:rsidRPr="005809A8">
        <w:rPr>
          <w:rFonts w:ascii="Calibri" w:hAnsi="Calibri"/>
        </w:rPr>
        <w:t xml:space="preserve"> </w:t>
      </w:r>
    </w:p>
    <w:p w14:paraId="4500BDCD" w14:textId="77777777" w:rsidR="00994F02" w:rsidRDefault="00994F02" w:rsidP="009D2E67">
      <w:pPr>
        <w:spacing w:after="120"/>
        <w:rPr>
          <w:rFonts w:ascii="Calibri" w:hAnsi="Calibri" w:cs="Cambria"/>
          <w:noProof/>
        </w:rPr>
      </w:pPr>
    </w:p>
    <w:p w14:paraId="4CF35DEF" w14:textId="77777777" w:rsidR="00235060" w:rsidRDefault="00235060" w:rsidP="009D2E67">
      <w:pPr>
        <w:spacing w:after="120"/>
        <w:rPr>
          <w:rFonts w:ascii="Calibri" w:hAnsi="Calibri" w:cs="Cambria"/>
          <w:noProof/>
        </w:rPr>
      </w:pPr>
    </w:p>
    <w:p w14:paraId="607D9B02" w14:textId="77777777" w:rsidR="00235060" w:rsidRDefault="00235060" w:rsidP="009D2E67">
      <w:pPr>
        <w:spacing w:after="120"/>
        <w:rPr>
          <w:rFonts w:ascii="Calibri" w:hAnsi="Calibri" w:cs="Cambria"/>
          <w:noProof/>
        </w:rPr>
      </w:pPr>
    </w:p>
    <w:p w14:paraId="4DB078C9" w14:textId="77777777" w:rsidR="00235060" w:rsidRDefault="00235060" w:rsidP="009D2E67">
      <w:pPr>
        <w:spacing w:after="120"/>
        <w:rPr>
          <w:rFonts w:ascii="Calibri" w:hAnsi="Calibri" w:cs="Cambria"/>
          <w:noProof/>
        </w:rPr>
      </w:pPr>
    </w:p>
    <w:p w14:paraId="130EED45" w14:textId="6E4C251B" w:rsidR="009D2E67" w:rsidRPr="005809A8" w:rsidRDefault="00235060" w:rsidP="009D2E67">
      <w:pPr>
        <w:spacing w:after="120"/>
        <w:rPr>
          <w:rFonts w:ascii="Calibri" w:hAnsi="Calibri"/>
        </w:rPr>
      </w:pPr>
      <w:r>
        <w:rPr>
          <w:rFonts w:ascii="Calibri" w:hAnsi="Calibri" w:cs="Cambria"/>
          <w:noProof/>
        </w:rPr>
        <w:t xml:space="preserve">3) </w:t>
      </w:r>
      <w:r w:rsidR="009D2E67" w:rsidRPr="005809A8">
        <w:rPr>
          <w:rFonts w:ascii="Calibri" w:hAnsi="Calibri" w:cs="Cambria"/>
          <w:noProof/>
        </w:rPr>
        <w:t>Mr. Johnson drives a Honda Accord</w:t>
      </w:r>
      <w:r w:rsidR="00217A2D" w:rsidRPr="005809A8">
        <w:rPr>
          <w:rFonts w:ascii="Calibri" w:hAnsi="Calibri" w:cs="Cambria"/>
          <w:noProof/>
        </w:rPr>
        <w:t xml:space="preserve"> that makes 1,000 r</w:t>
      </w:r>
      <w:r w:rsidR="00A7148F" w:rsidRPr="005809A8">
        <w:rPr>
          <w:rFonts w:ascii="Calibri" w:hAnsi="Calibri" w:cs="Cambria"/>
          <w:noProof/>
        </w:rPr>
        <w:t>evolutions after traveling 4,712.39</w:t>
      </w:r>
      <w:r w:rsidR="00217A2D" w:rsidRPr="005809A8">
        <w:rPr>
          <w:rFonts w:ascii="Calibri" w:hAnsi="Calibri" w:cs="Cambria"/>
          <w:noProof/>
        </w:rPr>
        <w:t xml:space="preserve"> feet. </w:t>
      </w:r>
      <w:r w:rsidR="001273E9" w:rsidRPr="005809A8">
        <w:rPr>
          <w:rFonts w:ascii="Calibri" w:hAnsi="Calibri" w:cs="Cambria"/>
          <w:noProof/>
        </w:rPr>
        <w:t xml:space="preserve"> Sadly, Mr. Johnson ran over a nail while driving to the local Home Depot.  After Mr. Johnson ran over the nail he drove 1.5 feet before stopping. What is the measure of the </w:t>
      </w:r>
      <w:r>
        <w:rPr>
          <w:rFonts w:ascii="Calibri" w:hAnsi="Calibri" w:cs="Cambria"/>
          <w:noProof/>
        </w:rPr>
        <w:t>arc l</w:t>
      </w:r>
      <w:r w:rsidR="001273E9" w:rsidRPr="005809A8">
        <w:rPr>
          <w:rFonts w:ascii="Calibri" w:hAnsi="Calibri" w:cs="Cambria"/>
          <w:noProof/>
        </w:rPr>
        <w:t xml:space="preserve">ength the nail made from the ground to its current position? </w:t>
      </w:r>
    </w:p>
    <w:p w14:paraId="3EB12D35" w14:textId="43BDFD56" w:rsidR="009D2E67" w:rsidRPr="008D30A9" w:rsidRDefault="009D2E67" w:rsidP="009D2E67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E3AE37F" wp14:editId="54A7C85A">
                <wp:simplePos x="0" y="0"/>
                <wp:positionH relativeFrom="column">
                  <wp:posOffset>-227965</wp:posOffset>
                </wp:positionH>
                <wp:positionV relativeFrom="paragraph">
                  <wp:posOffset>1214754</wp:posOffset>
                </wp:positionV>
                <wp:extent cx="7315200" cy="0"/>
                <wp:effectExtent l="50800" t="25400" r="76200" b="101600"/>
                <wp:wrapNone/>
                <wp:docPr id="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6028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17.9pt,95.65pt" to="558.1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2E202C7C" w14:textId="4941B4F2" w:rsidR="009D2E67" w:rsidRPr="008D30A9" w:rsidRDefault="009D2E67" w:rsidP="009D2E67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436438D" wp14:editId="1AEE766B">
                <wp:simplePos x="0" y="0"/>
                <wp:positionH relativeFrom="column">
                  <wp:posOffset>-227965</wp:posOffset>
                </wp:positionH>
                <wp:positionV relativeFrom="paragraph">
                  <wp:posOffset>1189354</wp:posOffset>
                </wp:positionV>
                <wp:extent cx="7315200" cy="0"/>
                <wp:effectExtent l="50800" t="25400" r="76200" b="101600"/>
                <wp:wrapNone/>
                <wp:docPr id="8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" o:spid="_x0000_s1026" style="position:absolute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17.9pt,93.65pt" to="558.1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23576FE8" w14:textId="77777777" w:rsidR="009D2E67" w:rsidRPr="008D30A9" w:rsidRDefault="009D2E67" w:rsidP="009D2E67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6C6CEF78" w14:textId="4D5ADFC6" w:rsidR="009D2E67" w:rsidRDefault="009D2E67" w:rsidP="009D2E67">
      <w:pPr>
        <w:spacing w:after="120"/>
        <w:rPr>
          <w:rFonts w:ascii="Bernard MT Condensed" w:hAnsi="Bernard MT Condensed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0CA257B" wp14:editId="58479639">
                <wp:simplePos x="0" y="0"/>
                <wp:positionH relativeFrom="column">
                  <wp:posOffset>-227965</wp:posOffset>
                </wp:positionH>
                <wp:positionV relativeFrom="paragraph">
                  <wp:posOffset>-3811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" o:spid="_x0000_s1026" style="position:absolute;z-index:25166233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17.9pt,-.25pt" to="558.1pt,-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2A2BC6C8" w14:textId="77777777" w:rsidR="009D2E67" w:rsidRDefault="009D2E67" w:rsidP="009D2E67">
      <w:pPr>
        <w:spacing w:after="120"/>
        <w:rPr>
          <w:rFonts w:ascii="Bernard MT Condensed" w:hAnsi="Bernard MT Condensed"/>
        </w:rPr>
      </w:pPr>
    </w:p>
    <w:p w14:paraId="6C75A79E" w14:textId="1759D050" w:rsidR="009D2E67" w:rsidRPr="00BA1D0D" w:rsidRDefault="009D2E67" w:rsidP="009D2E67">
      <w:pPr>
        <w:spacing w:after="120"/>
        <w:rPr>
          <w:rFonts w:ascii="Bernard MT Condensed" w:hAnsi="Bernard MT Condensed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60CAE6F" wp14:editId="654EB3EF">
                <wp:simplePos x="0" y="0"/>
                <wp:positionH relativeFrom="column">
                  <wp:posOffset>-227965</wp:posOffset>
                </wp:positionH>
                <wp:positionV relativeFrom="paragraph">
                  <wp:posOffset>69214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7" o:spid="_x0000_s1026" style="position:absolute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-17.9pt,5.45pt" to="558.1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78AC44BE" w14:textId="77777777" w:rsidR="009D2E67" w:rsidRPr="007F5254" w:rsidRDefault="009D2E67" w:rsidP="009D2E67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3E3B46A1" w14:textId="03115C7E" w:rsidR="009D2E67" w:rsidRPr="003E1ED8" w:rsidRDefault="009D2E67" w:rsidP="003E1ED8">
      <w:pPr>
        <w:tabs>
          <w:tab w:val="left" w:pos="1080"/>
        </w:tabs>
        <w:rPr>
          <w:sz w:val="24"/>
        </w:rPr>
      </w:pPr>
    </w:p>
    <w:sectPr w:rsidR="009D2E67" w:rsidRPr="003E1ED8" w:rsidSect="00CE432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29C13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D27D7C"/>
    <w:multiLevelType w:val="hybridMultilevel"/>
    <w:tmpl w:val="C4FC76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04CDA"/>
    <w:multiLevelType w:val="hybridMultilevel"/>
    <w:tmpl w:val="A7FAC4A8"/>
    <w:lvl w:ilvl="0" w:tplc="9B5A70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C3A9D"/>
    <w:multiLevelType w:val="hybridMultilevel"/>
    <w:tmpl w:val="1026D1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B6AC8"/>
    <w:multiLevelType w:val="hybridMultilevel"/>
    <w:tmpl w:val="6B6EF662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00085"/>
    <w:multiLevelType w:val="hybridMultilevel"/>
    <w:tmpl w:val="E4820A98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D9279D"/>
    <w:multiLevelType w:val="hybridMultilevel"/>
    <w:tmpl w:val="9B4C5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A47DA"/>
    <w:multiLevelType w:val="hybridMultilevel"/>
    <w:tmpl w:val="5C0EE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06CB1"/>
    <w:multiLevelType w:val="hybridMultilevel"/>
    <w:tmpl w:val="C4FC76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BD"/>
    <w:rsid w:val="00000242"/>
    <w:rsid w:val="000B2F98"/>
    <w:rsid w:val="000C6154"/>
    <w:rsid w:val="0010342F"/>
    <w:rsid w:val="0012327A"/>
    <w:rsid w:val="001271B2"/>
    <w:rsid w:val="001273E9"/>
    <w:rsid w:val="00174197"/>
    <w:rsid w:val="001A1BAD"/>
    <w:rsid w:val="00217A2D"/>
    <w:rsid w:val="00235060"/>
    <w:rsid w:val="002370D4"/>
    <w:rsid w:val="00267A9F"/>
    <w:rsid w:val="0027454D"/>
    <w:rsid w:val="002A1BE1"/>
    <w:rsid w:val="002C71BD"/>
    <w:rsid w:val="0031237F"/>
    <w:rsid w:val="003158BB"/>
    <w:rsid w:val="00317952"/>
    <w:rsid w:val="003926EC"/>
    <w:rsid w:val="003C27B0"/>
    <w:rsid w:val="003E1ED8"/>
    <w:rsid w:val="004445EF"/>
    <w:rsid w:val="00477E25"/>
    <w:rsid w:val="00480C62"/>
    <w:rsid w:val="00480ED8"/>
    <w:rsid w:val="004B5ADB"/>
    <w:rsid w:val="004B755C"/>
    <w:rsid w:val="004C0AA6"/>
    <w:rsid w:val="004D5096"/>
    <w:rsid w:val="00501C55"/>
    <w:rsid w:val="005719EB"/>
    <w:rsid w:val="005809A8"/>
    <w:rsid w:val="005A2304"/>
    <w:rsid w:val="005F5D4D"/>
    <w:rsid w:val="00670F31"/>
    <w:rsid w:val="006A39BA"/>
    <w:rsid w:val="007A708F"/>
    <w:rsid w:val="008134AB"/>
    <w:rsid w:val="009204D2"/>
    <w:rsid w:val="00962CC6"/>
    <w:rsid w:val="00976E4E"/>
    <w:rsid w:val="00981CA8"/>
    <w:rsid w:val="00994F02"/>
    <w:rsid w:val="009C68BC"/>
    <w:rsid w:val="009D2E67"/>
    <w:rsid w:val="009F396B"/>
    <w:rsid w:val="00A357D1"/>
    <w:rsid w:val="00A7148F"/>
    <w:rsid w:val="00B31C8E"/>
    <w:rsid w:val="00B61CAC"/>
    <w:rsid w:val="00B84513"/>
    <w:rsid w:val="00B85C68"/>
    <w:rsid w:val="00BF6288"/>
    <w:rsid w:val="00C97C48"/>
    <w:rsid w:val="00CE432C"/>
    <w:rsid w:val="00D74832"/>
    <w:rsid w:val="00D833CB"/>
    <w:rsid w:val="00D969FB"/>
    <w:rsid w:val="00DA5C3B"/>
    <w:rsid w:val="00DF09A8"/>
    <w:rsid w:val="00E00845"/>
    <w:rsid w:val="00E04C45"/>
    <w:rsid w:val="00E366B7"/>
    <w:rsid w:val="00E71FE7"/>
    <w:rsid w:val="00F37FCF"/>
    <w:rsid w:val="00F704E8"/>
    <w:rsid w:val="00F81FE7"/>
    <w:rsid w:val="00F82F9F"/>
    <w:rsid w:val="00F87369"/>
    <w:rsid w:val="00F877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B04D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B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61913"/>
    <w:pPr>
      <w:keepNext/>
      <w:spacing w:after="0" w:line="240" w:lineRule="auto"/>
      <w:outlineLvl w:val="0"/>
    </w:pPr>
    <w:rPr>
      <w:rFonts w:ascii="AGaramond" w:eastAsia="Times New Roman" w:hAnsi="AGaramond"/>
      <w:b/>
      <w:bCs/>
      <w:i/>
      <w:i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1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2C71BD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F0EF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F0EF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1E685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1E6853"/>
    <w:rPr>
      <w:rFonts w:ascii="Tahoma" w:eastAsia="Cambria" w:hAnsi="Tahoma" w:cs="Tahoma"/>
      <w:sz w:val="16"/>
      <w:szCs w:val="16"/>
    </w:rPr>
  </w:style>
  <w:style w:type="character" w:customStyle="1" w:styleId="Heading1Char">
    <w:name w:val="Heading 1 Char"/>
    <w:link w:val="Heading1"/>
    <w:rsid w:val="00261913"/>
    <w:rPr>
      <w:rFonts w:ascii="AGaramond" w:eastAsia="Times New Roman" w:hAnsi="AGaramond"/>
      <w:b/>
      <w:bCs/>
      <w:i/>
      <w:iCs/>
      <w:sz w:val="22"/>
      <w:szCs w:val="24"/>
      <w:lang w:val="x-none" w:eastAsia="x-none"/>
    </w:rPr>
  </w:style>
  <w:style w:type="paragraph" w:styleId="ListParagraph">
    <w:name w:val="List Paragraph"/>
    <w:basedOn w:val="Normal"/>
    <w:rsid w:val="002A1BE1"/>
    <w:pPr>
      <w:ind w:left="720"/>
      <w:contextualSpacing/>
    </w:pPr>
  </w:style>
  <w:style w:type="character" w:styleId="PlaceholderText">
    <w:name w:val="Placeholder Text"/>
    <w:basedOn w:val="DefaultParagraphFont"/>
    <w:rsid w:val="00F37FCF"/>
    <w:rPr>
      <w:color w:val="808080"/>
    </w:rPr>
  </w:style>
  <w:style w:type="paragraph" w:styleId="NoSpacing">
    <w:name w:val="No Spacing"/>
    <w:uiPriority w:val="1"/>
    <w:qFormat/>
    <w:rsid w:val="009D2E6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B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61913"/>
    <w:pPr>
      <w:keepNext/>
      <w:spacing w:after="0" w:line="240" w:lineRule="auto"/>
      <w:outlineLvl w:val="0"/>
    </w:pPr>
    <w:rPr>
      <w:rFonts w:ascii="AGaramond" w:eastAsia="Times New Roman" w:hAnsi="AGaramond"/>
      <w:b/>
      <w:bCs/>
      <w:i/>
      <w:i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1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2C71BD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F0EF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F0EF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1E685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1E6853"/>
    <w:rPr>
      <w:rFonts w:ascii="Tahoma" w:eastAsia="Cambria" w:hAnsi="Tahoma" w:cs="Tahoma"/>
      <w:sz w:val="16"/>
      <w:szCs w:val="16"/>
    </w:rPr>
  </w:style>
  <w:style w:type="character" w:customStyle="1" w:styleId="Heading1Char">
    <w:name w:val="Heading 1 Char"/>
    <w:link w:val="Heading1"/>
    <w:rsid w:val="00261913"/>
    <w:rPr>
      <w:rFonts w:ascii="AGaramond" w:eastAsia="Times New Roman" w:hAnsi="AGaramond"/>
      <w:b/>
      <w:bCs/>
      <w:i/>
      <w:iCs/>
      <w:sz w:val="22"/>
      <w:szCs w:val="24"/>
      <w:lang w:val="x-none" w:eastAsia="x-none"/>
    </w:rPr>
  </w:style>
  <w:style w:type="paragraph" w:styleId="ListParagraph">
    <w:name w:val="List Paragraph"/>
    <w:basedOn w:val="Normal"/>
    <w:rsid w:val="002A1BE1"/>
    <w:pPr>
      <w:ind w:left="720"/>
      <w:contextualSpacing/>
    </w:pPr>
  </w:style>
  <w:style w:type="character" w:styleId="PlaceholderText">
    <w:name w:val="Placeholder Text"/>
    <w:basedOn w:val="DefaultParagraphFont"/>
    <w:rsid w:val="00F37FCF"/>
    <w:rPr>
      <w:color w:val="808080"/>
    </w:rPr>
  </w:style>
  <w:style w:type="paragraph" w:styleId="NoSpacing">
    <w:name w:val="No Spacing"/>
    <w:uiPriority w:val="1"/>
    <w:qFormat/>
    <w:rsid w:val="009D2E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Mason, Emily</cp:lastModifiedBy>
  <cp:revision>11</cp:revision>
  <cp:lastPrinted>2013-11-07T16:03:00Z</cp:lastPrinted>
  <dcterms:created xsi:type="dcterms:W3CDTF">2013-11-04T16:16:00Z</dcterms:created>
  <dcterms:modified xsi:type="dcterms:W3CDTF">2013-11-07T16:04:00Z</dcterms:modified>
</cp:coreProperties>
</file>